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Haninge kommunfullmäktige</w:t>
      </w:r>
    </w:p>
    <w:p>
      <w:pPr>
        <w:pStyle w:val="Heading1"/>
      </w:pPr>
      <w:r>
        <w:t xml:space="preserve">Fler vuxna och tydliga ordningsregler i Brandbergens skolor</w:t>
      </w:r>
    </w:p>
    <w:p>
      <w:pPr>
        <w:spacing w:after="160" w:before="80"/>
      </w:pPr>
      <w:r>
        <w:rPr>
          <w:b/>
          <w:bCs/>
        </w:rPr>
        <w:t xml:space="preserve">Motionärer: </w:t>
      </w:r>
      <w:r>
        <w:t xml:space="preserve">Liberalerna i Haninge kommun</w:t>
      </w:r>
    </w:p>
    <w:p>
      <w:pPr>
        <w:pStyle w:val="Heading2"/>
      </w:pPr>
      <w:r>
        <w:t xml:space="preserve">Motivering</w:t>
      </w:r>
    </w:p>
    <w:p>
      <w:pPr>
        <w:spacing w:after="100"/>
      </w:pPr>
      <w:r>
        <w:t xml:space="preserve">Brandbergens skolor har meritvärde 198 (Kolada 2024) och hög frånvaro. Brå rapporterar ökad otrygghet bland elever. Liberalerna vill införa tidiga insatser med fler lärarassistenter och klara ordningsregler för att höja kunskapsresultaten.</w:t>
      </w:r>
    </w:p>
    <w:p>
      <w:pPr>
        <w:pStyle w:val="Heading2"/>
      </w:pPr>
      <w:r>
        <w:t xml:space="preserve">Förslag till beslut</w:t>
      </w:r>
    </w:p>
    <w:p>
      <w:pPr>
        <w:spacing w:after="60"/>
      </w:pPr>
      <w:r>
        <w:t xml:space="preserve">Med anledning av ovanstående yrkar Liberalerna i Haninge kommun att kommunfullmäktige beslutar:</w:t>
      </w:r>
    </w:p>
    <w:p>
      <w:pPr>
        <w:spacing w:after="40"/>
      </w:pPr>
      <w:r>
        <w:rPr>
          <w:b/>
          <w:bCs/>
        </w:rPr>
        <w:t xml:space="preserve">1. </w:t>
      </w:r>
      <w:r>
        <w:t xml:space="preserve">Att kommunfullmäktige beslutar att införa minst två lärarassistenter per årskurs 4–9 i Brandbergens skolor från höstterminen 2027.</w:t>
      </w:r>
    </w:p>
    <w:p>
      <w:pPr>
        <w:spacing w:after="40"/>
      </w:pPr>
      <w:r>
        <w:rPr>
          <w:b/>
          <w:bCs/>
        </w:rPr>
        <w:t xml:space="preserve">2. </w:t>
      </w:r>
      <w:r>
        <w:t xml:space="preserve">Att kommunfullmäktige beslutar att anta gemensamma ordningsregler med konsekvent tillämpning i alla kommunala skolor i Haninge.</w:t>
      </w:r>
    </w:p>
    <w:p>
      <w:pPr>
        <w:spacing w:after="40"/>
      </w:pPr>
      <w:r>
        <w:rPr>
          <w:b/>
          <w:bCs/>
        </w:rPr>
        <w:t xml:space="preserve">3. </w:t>
      </w:r>
      <w:r>
        <w:t xml:space="preserve">Att kommunfullmäktige beslutar att införa obligatorisk kartläggning av kunskapsnivåer i svenska och matematik för alla elever i årskurs 3.</w:t>
      </w:r>
    </w:p>
    <w:p>
      <w:pPr>
        <w:spacing w:after="40"/>
      </w:pPr>
      <w:r>
        <w:rPr>
          <w:b/>
          <w:bCs/>
        </w:rPr>
        <w:t xml:space="preserve">4. </w:t>
      </w:r>
      <w:r>
        <w:t xml:space="preserve">Att kommunfullmäktige beslutar att avsätta 4,5 mnkr i budget 2027 för insatserna.</w:t>
      </w:r>
    </w:p>
    <w:p>
      <w:pPr>
        <w:spacing w:before="360"/>
      </w:pPr>
    </w:p>
    <w:p>
      <w:r>
        <w:t xml:space="preserve">Haninge,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Liberalerna i Haninge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2026-07-14T03:20:08.350Z</dcterms:created>
  <dcterms:modified xsi:type="dcterms:W3CDTF">2026-07-14T03:20:08.350Z</dcterms:modified>
</cp:coreProperties>
</file>

<file path=docProps/custom.xml><?xml version="1.0" encoding="utf-8"?>
<Properties xmlns="http://schemas.openxmlformats.org/officeDocument/2006/custom-properties" xmlns:vt="http://schemas.openxmlformats.org/officeDocument/2006/docPropsVTypes"/>
</file>